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04621" w14:textId="48AF4691" w:rsidR="00A359E4" w:rsidRDefault="00A359E4" w:rsidP="00F445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BABCOCK UNIVERSITY</w:t>
      </w:r>
    </w:p>
    <w:p w14:paraId="2C0F12D4" w14:textId="59521945" w:rsidR="00A359E4" w:rsidRDefault="00A359E4" w:rsidP="00F445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COLLEGE OF POSTGRADUATE STUDIES</w:t>
      </w:r>
    </w:p>
    <w:p w14:paraId="4D36E52D" w14:textId="77777777" w:rsidR="00CA1957" w:rsidRPr="007564BB" w:rsidRDefault="00CA1957" w:rsidP="00F445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4BB">
        <w:rPr>
          <w:rFonts w:ascii="Times New Roman" w:hAnsi="Times New Roman" w:cs="Times New Roman"/>
          <w:b/>
          <w:sz w:val="24"/>
          <w:szCs w:val="24"/>
        </w:rPr>
        <w:t>CALL FOR PAPERS</w:t>
      </w:r>
    </w:p>
    <w:p w14:paraId="4D7B3845" w14:textId="1DB1D774" w:rsidR="0079330B" w:rsidRPr="00E74EFD" w:rsidRDefault="00E74EFD" w:rsidP="00F445B3">
      <w:pPr>
        <w:jc w:val="center"/>
        <w:rPr>
          <w:rFonts w:ascii="Times New Roman" w:hAnsi="Times New Roman" w:cs="Times New Roman"/>
          <w:b/>
        </w:rPr>
      </w:pPr>
      <w:r w:rsidRPr="00E74EFD">
        <w:rPr>
          <w:rFonts w:ascii="Times New Roman" w:hAnsi="Times New Roman" w:cs="Times New Roman"/>
          <w:b/>
        </w:rPr>
        <w:t xml:space="preserve">CURRENT TRENDS IN INFORMATION COMMUNICATION TECHNOLOGY RESEARCH </w:t>
      </w:r>
    </w:p>
    <w:p w14:paraId="5EA1C8F1" w14:textId="55C21446" w:rsidR="00CA1957" w:rsidRPr="007564BB" w:rsidRDefault="00CA1957" w:rsidP="00F445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4BB">
        <w:rPr>
          <w:rFonts w:ascii="Times New Roman" w:hAnsi="Times New Roman" w:cs="Times New Roman"/>
          <w:b/>
          <w:sz w:val="24"/>
          <w:szCs w:val="24"/>
        </w:rPr>
        <w:t>(Edited Volumes in Babcock University Ongoing Research Output)</w:t>
      </w:r>
    </w:p>
    <w:p w14:paraId="0B2A91E6" w14:textId="4E88548A" w:rsidR="00081473" w:rsidRPr="007564BB" w:rsidRDefault="00081473" w:rsidP="007564BB">
      <w:pPr>
        <w:tabs>
          <w:tab w:val="left" w:pos="38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4BB">
        <w:rPr>
          <w:rFonts w:ascii="Times New Roman" w:hAnsi="Times New Roman" w:cs="Times New Roman"/>
          <w:bCs/>
          <w:sz w:val="24"/>
          <w:szCs w:val="24"/>
        </w:rPr>
        <w:t>Preamble</w:t>
      </w:r>
      <w:r w:rsidR="004472C9" w:rsidRPr="007564BB">
        <w:rPr>
          <w:rFonts w:ascii="Times New Roman" w:hAnsi="Times New Roman" w:cs="Times New Roman"/>
          <w:bCs/>
          <w:sz w:val="24"/>
          <w:szCs w:val="24"/>
        </w:rPr>
        <w:t>:</w:t>
      </w:r>
      <w:r w:rsidR="00345E9A" w:rsidRPr="007564B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3DEE491" w14:textId="40B52C5C" w:rsidR="001B3219" w:rsidRPr="007564BB" w:rsidRDefault="001B3219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 xml:space="preserve">College of Postgraduate Studies, Babcock University is pleased to announce as part of its multi-disciplinary research </w:t>
      </w:r>
      <w:proofErr w:type="spellStart"/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>endeavour</w:t>
      </w:r>
      <w:proofErr w:type="spellEnd"/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>all for Papers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 xml:space="preserve"> (CFP)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 for publication in the first 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>issue of its edited volume: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EFD" w:rsidRPr="00E74EFD">
        <w:rPr>
          <w:rFonts w:ascii="Times New Roman" w:hAnsi="Times New Roman" w:cs="Times New Roman"/>
          <w:b/>
          <w:i/>
        </w:rPr>
        <w:t>CURRENT TRENDS IN INFORMATION COMMUNICATION TECHNOLOGY RESEARCH</w:t>
      </w:r>
      <w:r w:rsidR="00E74E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A72B2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D81CBC">
        <w:rPr>
          <w:rFonts w:ascii="Times New Roman" w:eastAsia="Times New Roman" w:hAnsi="Times New Roman" w:cs="Times New Roman"/>
          <w:b/>
          <w:i/>
          <w:sz w:val="24"/>
          <w:szCs w:val="24"/>
        </w:rPr>
        <w:t>CT</w:t>
      </w:r>
      <w:r w:rsidR="00E74EFD">
        <w:rPr>
          <w:rFonts w:ascii="Times New Roman" w:eastAsia="Times New Roman" w:hAnsi="Times New Roman" w:cs="Times New Roman"/>
          <w:b/>
          <w:i/>
          <w:sz w:val="24"/>
          <w:szCs w:val="24"/>
        </w:rPr>
        <w:t>ICT</w:t>
      </w:r>
      <w:r w:rsidR="00D81CBC">
        <w:rPr>
          <w:rFonts w:ascii="Times New Roman" w:eastAsia="Times New Roman" w:hAnsi="Times New Roman" w:cs="Times New Roman"/>
          <w:b/>
          <w:i/>
          <w:sz w:val="24"/>
          <w:szCs w:val="24"/>
        </w:rPr>
        <w:t>R)</w:t>
      </w:r>
      <w:r w:rsidRPr="007564B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 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>Th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5A585F" w:rsidRPr="007564BB">
        <w:rPr>
          <w:rFonts w:ascii="Times New Roman" w:eastAsia="Times New Roman" w:hAnsi="Times New Roman" w:cs="Times New Roman"/>
          <w:sz w:val="24"/>
          <w:szCs w:val="24"/>
        </w:rPr>
        <w:t xml:space="preserve">Edited Volume 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>is primar</w:t>
      </w:r>
      <w:r w:rsidR="004472C9" w:rsidRPr="007564BB">
        <w:rPr>
          <w:rFonts w:ascii="Times New Roman" w:eastAsia="Times New Roman" w:hAnsi="Times New Roman" w:cs="Times New Roman"/>
          <w:sz w:val="24"/>
          <w:szCs w:val="24"/>
        </w:rPr>
        <w:t>ily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 intended 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 xml:space="preserve">to publish aspects of the ongoing </w:t>
      </w:r>
      <w:r w:rsidR="004472C9" w:rsidRPr="007564BB">
        <w:rPr>
          <w:rFonts w:ascii="Times New Roman" w:eastAsia="Times New Roman" w:hAnsi="Times New Roman" w:cs="Times New Roman"/>
          <w:sz w:val="24"/>
          <w:szCs w:val="24"/>
        </w:rPr>
        <w:t>researches/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>thes</w:t>
      </w:r>
      <w:r w:rsidR="004472C9" w:rsidRPr="007564BB">
        <w:rPr>
          <w:rFonts w:ascii="Times New Roman" w:eastAsia="Times New Roman" w:hAnsi="Times New Roman" w:cs="Times New Roman"/>
          <w:sz w:val="24"/>
          <w:szCs w:val="24"/>
        </w:rPr>
        <w:t>e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 by Doctoral Students and their Supervisors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72C9" w:rsidRPr="007564BB">
        <w:rPr>
          <w:rFonts w:ascii="Times New Roman" w:eastAsia="Times New Roman" w:hAnsi="Times New Roman" w:cs="Times New Roman"/>
          <w:sz w:val="24"/>
          <w:szCs w:val="24"/>
        </w:rPr>
        <w:t>Extract of outstanding and ongoing Master degree researches as well as outcome of research work by s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>cholars across the globe who are in partnership or collaborative research with Babcock University staff and</w:t>
      </w:r>
      <w:r w:rsidR="004472C9" w:rsidRPr="007564BB">
        <w:rPr>
          <w:rFonts w:ascii="Times New Roman" w:eastAsia="Times New Roman" w:hAnsi="Times New Roman" w:cs="Times New Roman"/>
          <w:sz w:val="24"/>
          <w:szCs w:val="24"/>
        </w:rPr>
        <w:t>, or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 xml:space="preserve"> students will also find this outlet useful.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 High profile inter-disciplinary or multi-disciplinary papers and researches are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 xml:space="preserve"> much welcomed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64B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>Th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>ese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 series 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>are a collection of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 peer-reviewed 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 xml:space="preserve">papers 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4472C9" w:rsidRPr="007564BB"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cover the areas of </w:t>
      </w:r>
      <w:r w:rsidR="00E74EFD">
        <w:rPr>
          <w:rFonts w:ascii="Times New Roman" w:eastAsia="Times New Roman" w:hAnsi="Times New Roman" w:cs="Times New Roman"/>
          <w:sz w:val="24"/>
          <w:szCs w:val="24"/>
        </w:rPr>
        <w:t>Information Technology, Information Sciences, Computer Science, Software &amp; System Engineering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3048F">
        <w:rPr>
          <w:rFonts w:ascii="Times New Roman" w:eastAsia="Times New Roman" w:hAnsi="Times New Roman" w:cs="Times New Roman"/>
          <w:sz w:val="24"/>
          <w:szCs w:val="24"/>
        </w:rPr>
        <w:t>Computer N</w:t>
      </w:r>
      <w:r w:rsidR="00E74EFD">
        <w:rPr>
          <w:rFonts w:ascii="Times New Roman" w:eastAsia="Times New Roman" w:hAnsi="Times New Roman" w:cs="Times New Roman"/>
          <w:sz w:val="24"/>
          <w:szCs w:val="24"/>
        </w:rPr>
        <w:t>etworks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>, and</w:t>
      </w:r>
      <w:r w:rsidR="00E74EFD">
        <w:rPr>
          <w:rFonts w:ascii="Times New Roman" w:eastAsia="Times New Roman" w:hAnsi="Times New Roman" w:cs="Times New Roman"/>
          <w:sz w:val="24"/>
          <w:szCs w:val="24"/>
        </w:rPr>
        <w:t xml:space="preserve"> Communication Technology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8F33FFA" w14:textId="77777777" w:rsidR="001B3219" w:rsidRPr="007564BB" w:rsidRDefault="001B3219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D0113A" w14:textId="6BD759B3" w:rsidR="00CA1957" w:rsidRPr="008A72B2" w:rsidRDefault="001B3219" w:rsidP="007A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4BB">
        <w:rPr>
          <w:rFonts w:ascii="Times New Roman" w:eastAsia="Times New Roman" w:hAnsi="Times New Roman" w:cs="Times New Roman"/>
          <w:sz w:val="24"/>
          <w:szCs w:val="24"/>
        </w:rPr>
        <w:t>Papers submitted for assessment and publication must be original, between 3500 and 8000 words</w:t>
      </w:r>
      <w:r w:rsidR="000F3A3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C71D5">
        <w:rPr>
          <w:rFonts w:ascii="Times New Roman" w:eastAsia="Times New Roman" w:hAnsi="Times New Roman" w:cs="Times New Roman"/>
          <w:sz w:val="24"/>
          <w:szCs w:val="24"/>
        </w:rPr>
        <w:t>15</w:t>
      </w:r>
      <w:bookmarkStart w:id="0" w:name="_GoBack"/>
      <w:bookmarkEnd w:id="0"/>
      <w:r w:rsidR="00250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A36">
        <w:rPr>
          <w:rFonts w:ascii="Times New Roman" w:eastAsia="Times New Roman" w:hAnsi="Times New Roman" w:cs="Times New Roman"/>
          <w:sz w:val="24"/>
          <w:szCs w:val="24"/>
        </w:rPr>
        <w:t>pages</w:t>
      </w:r>
      <w:r w:rsidR="00DA3076">
        <w:rPr>
          <w:rFonts w:ascii="Times New Roman" w:eastAsia="Times New Roman" w:hAnsi="Times New Roman" w:cs="Times New Roman"/>
          <w:sz w:val="24"/>
          <w:szCs w:val="24"/>
        </w:rPr>
        <w:t xml:space="preserve"> maximum</w:t>
      </w:r>
      <w:r w:rsidR="000F3A3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, thoroughly researched, and written in good English in the </w:t>
      </w:r>
      <w:r w:rsidR="00E74EFD">
        <w:rPr>
          <w:rFonts w:ascii="Times New Roman" w:eastAsia="Times New Roman" w:hAnsi="Times New Roman" w:cs="Times New Roman"/>
          <w:sz w:val="24"/>
          <w:szCs w:val="24"/>
        </w:rPr>
        <w:t>IEEE</w:t>
      </w:r>
      <w:r w:rsidR="007A4850" w:rsidRPr="007A4850">
        <w:t xml:space="preserve"> </w:t>
      </w:r>
      <w:r w:rsidR="007A4850">
        <w:rPr>
          <w:rFonts w:ascii="Times New Roman" w:eastAsia="Times New Roman" w:hAnsi="Times New Roman" w:cs="Times New Roman"/>
          <w:sz w:val="24"/>
          <w:szCs w:val="24"/>
        </w:rPr>
        <w:t>(</w:t>
      </w:r>
      <w:r w:rsidR="007A4850" w:rsidRPr="007A4850">
        <w:rPr>
          <w:rFonts w:ascii="Times New Roman" w:eastAsia="Times New Roman" w:hAnsi="Times New Roman" w:cs="Times New Roman"/>
          <w:sz w:val="24"/>
          <w:szCs w:val="24"/>
        </w:rPr>
        <w:t>Institute of Electrical and Electronics Engineers</w:t>
      </w:r>
      <w:r w:rsidR="007A4850">
        <w:rPr>
          <w:rFonts w:ascii="Times New Roman" w:eastAsia="Times New Roman" w:hAnsi="Times New Roman" w:cs="Times New Roman"/>
          <w:sz w:val="24"/>
          <w:szCs w:val="24"/>
        </w:rPr>
        <w:t>)</w:t>
      </w:r>
      <w:r w:rsidR="00E74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850" w:rsidRPr="007A4850">
        <w:rPr>
          <w:rFonts w:ascii="Times New Roman" w:eastAsia="Times New Roman" w:hAnsi="Times New Roman" w:cs="Times New Roman"/>
          <w:sz w:val="24"/>
          <w:szCs w:val="24"/>
        </w:rPr>
        <w:t>Editorial</w:t>
      </w:r>
      <w:r w:rsidR="007A4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850" w:rsidRPr="007A4850">
        <w:rPr>
          <w:rFonts w:ascii="Times New Roman" w:eastAsia="Times New Roman" w:hAnsi="Times New Roman" w:cs="Times New Roman"/>
          <w:sz w:val="24"/>
          <w:szCs w:val="24"/>
        </w:rPr>
        <w:t xml:space="preserve">Manual </w:t>
      </w:r>
      <w:r w:rsidR="005C6D71">
        <w:rPr>
          <w:rFonts w:ascii="Times New Roman" w:eastAsia="Times New Roman" w:hAnsi="Times New Roman" w:cs="Times New Roman"/>
          <w:sz w:val="24"/>
          <w:szCs w:val="24"/>
        </w:rPr>
        <w:t xml:space="preserve">Style 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>of documentation</w:t>
      </w:r>
      <w:r w:rsidR="007C717E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7C717E" w:rsidRPr="00D33FA1">
        <w:rPr>
          <w:rFonts w:ascii="Times New Roman" w:eastAsia="Times New Roman" w:hAnsi="Times New Roman" w:cs="Times New Roman"/>
          <w:b/>
          <w:i/>
          <w:sz w:val="24"/>
          <w:szCs w:val="24"/>
        </w:rPr>
        <w:t>Information Communication Technology papers</w:t>
      </w:r>
      <w:r w:rsidR="007C717E">
        <w:rPr>
          <w:rFonts w:ascii="Times New Roman" w:eastAsia="Times New Roman" w:hAnsi="Times New Roman" w:cs="Times New Roman"/>
          <w:sz w:val="24"/>
          <w:szCs w:val="24"/>
        </w:rPr>
        <w:t xml:space="preserve"> and APA 6.0 (American Psychological Association) format for </w:t>
      </w:r>
      <w:r w:rsidR="007C717E" w:rsidRPr="00D33FA1">
        <w:rPr>
          <w:rFonts w:ascii="Times New Roman" w:eastAsia="Times New Roman" w:hAnsi="Times New Roman" w:cs="Times New Roman"/>
          <w:b/>
          <w:i/>
          <w:sz w:val="24"/>
          <w:szCs w:val="24"/>
        </w:rPr>
        <w:t>Information Science papers</w:t>
      </w:r>
      <w:r w:rsidR="005C6D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with an abstract 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 xml:space="preserve">of not more than 250 words, 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and a list of 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 xml:space="preserve">not more than five 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>keywords. Soft copies of papers, typed in Microsoft® Word, should be submitted via e-mail attachment to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86F23" w:rsidRPr="007C4025">
        <w:rPr>
          <w:rFonts w:ascii="Times New Roman" w:hAnsi="Times New Roman" w:cs="Times New Roman"/>
          <w:sz w:val="24"/>
          <w:szCs w:val="24"/>
          <w:u w:val="single"/>
        </w:rPr>
        <w:t>ictresearch.cpgs@babcock.edu.ng</w:t>
      </w:r>
      <w:r w:rsidR="00D81CBC" w:rsidRPr="008A72B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. The paper should be submitted with a signed </w:t>
      </w:r>
      <w:r w:rsidR="002D31D9" w:rsidRPr="002D31D9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</w:rPr>
        <w:t>Cover</w:t>
      </w:r>
      <w:r w:rsidR="002D31D9" w:rsidRPr="008A72B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D31D9" w:rsidRPr="002D31D9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</w:rPr>
        <w:t>Letter</w:t>
      </w:r>
      <w:r w:rsidR="002D31D9" w:rsidRPr="008A72B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81CBC" w:rsidRPr="008A72B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(in a separate </w:t>
      </w:r>
      <w:r w:rsidR="00D81CBC" w:rsidRPr="008A72B2">
        <w:rPr>
          <w:rFonts w:ascii="Times New Roman" w:eastAsia="Times New Roman" w:hAnsi="Times New Roman" w:cs="Times New Roman"/>
          <w:sz w:val="24"/>
          <w:szCs w:val="24"/>
        </w:rPr>
        <w:t>Microsoft® Word</w:t>
      </w:r>
      <w:r w:rsidR="00D81CBC" w:rsidRPr="008A72B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or pdf file), indicating Conflict of Interest of Authors and affirming that the same manuscript is not under review in any publication outlet and would not be so submitted, till a final decision is taken by the Editorial Team of </w:t>
      </w:r>
      <w:r w:rsidR="007A4850" w:rsidRPr="007A4850">
        <w:rPr>
          <w:rFonts w:ascii="Times New Roman" w:eastAsia="Times New Roman" w:hAnsi="Times New Roman" w:cs="Times New Roman"/>
          <w:sz w:val="24"/>
          <w:szCs w:val="24"/>
        </w:rPr>
        <w:t>CTICTR</w:t>
      </w:r>
      <w:r w:rsidR="00D81CBC" w:rsidRPr="008A72B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976DF2" w:rsidRPr="00976DF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The deadline for submission of papers towards the </w:t>
      </w:r>
      <w:r w:rsidR="00976DF2" w:rsidRPr="00976DF2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</w:rPr>
        <w:t>June</w:t>
      </w:r>
      <w:r w:rsidR="00976DF2" w:rsidRPr="00976DF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and </w:t>
      </w:r>
      <w:r w:rsidR="00976DF2" w:rsidRPr="00976DF2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</w:rPr>
        <w:t>December</w:t>
      </w:r>
      <w:r w:rsidR="00976DF2" w:rsidRPr="00976DF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edition is </w:t>
      </w:r>
      <w:r w:rsidR="00976DF2" w:rsidRPr="00976DF2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</w:rPr>
        <w:t>April 30, 2022</w:t>
      </w:r>
      <w:r w:rsidR="00976DF2" w:rsidRPr="00976DF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and </w:t>
      </w:r>
      <w:r w:rsidR="00976DF2" w:rsidRPr="00976DF2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</w:rPr>
        <w:t>October 30, 2022</w:t>
      </w:r>
      <w:r w:rsidR="00976DF2" w:rsidRPr="00976DF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respectively</w:t>
      </w:r>
      <w:r w:rsidR="00F445B3" w:rsidRPr="00976DF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.</w:t>
      </w:r>
    </w:p>
    <w:p w14:paraId="74C949AA" w14:textId="77777777" w:rsidR="001B3219" w:rsidRPr="007564BB" w:rsidRDefault="001B3219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1BE87B" w14:textId="70E1E3E9" w:rsidR="001B3219" w:rsidRPr="007564BB" w:rsidRDefault="001B3219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For efficient peer-review of </w:t>
      </w:r>
      <w:r w:rsidR="004472C9" w:rsidRPr="007564B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apers, the first page of all papers submitted for assessment must be a </w:t>
      </w:r>
      <w:r w:rsidR="002D31D9" w:rsidRPr="002D31D9">
        <w:rPr>
          <w:rFonts w:ascii="Times New Roman" w:eastAsia="Times New Roman" w:hAnsi="Times New Roman" w:cs="Times New Roman"/>
          <w:b/>
          <w:sz w:val="24"/>
          <w:szCs w:val="24"/>
        </w:rPr>
        <w:t>Cover</w:t>
      </w:r>
      <w:r w:rsidR="002D31D9" w:rsidRPr="00756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1D9" w:rsidRPr="002D31D9">
        <w:rPr>
          <w:rFonts w:ascii="Times New Roman" w:eastAsia="Times New Roman" w:hAnsi="Times New Roman" w:cs="Times New Roman"/>
          <w:b/>
          <w:sz w:val="24"/>
          <w:szCs w:val="24"/>
        </w:rPr>
        <w:t>Page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>, containing the following information:</w:t>
      </w:r>
    </w:p>
    <w:p w14:paraId="6EB29BE9" w14:textId="77777777" w:rsidR="001B3219" w:rsidRPr="007564BB" w:rsidRDefault="001B3219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215"/>
      </w:tblGrid>
      <w:tr w:rsidR="001B3219" w:rsidRPr="007564BB" w14:paraId="5C5A1CC7" w14:textId="77777777" w:rsidTr="00976DF2">
        <w:tc>
          <w:tcPr>
            <w:tcW w:w="4361" w:type="dxa"/>
          </w:tcPr>
          <w:p w14:paraId="551422B1" w14:textId="77777777" w:rsidR="001B3219" w:rsidRPr="007564BB" w:rsidRDefault="001B3219" w:rsidP="0075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5215" w:type="dxa"/>
          </w:tcPr>
          <w:p w14:paraId="0083D39F" w14:textId="77777777" w:rsidR="001B3219" w:rsidRPr="007564BB" w:rsidRDefault="001B3219" w:rsidP="0075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1B3219" w:rsidRPr="007564BB" w14:paraId="48857DA4" w14:textId="77777777" w:rsidTr="00976DF2">
        <w:tc>
          <w:tcPr>
            <w:tcW w:w="4361" w:type="dxa"/>
          </w:tcPr>
          <w:p w14:paraId="080EE9F8" w14:textId="651C4CDD" w:rsidR="001B3219" w:rsidRPr="007564BB" w:rsidRDefault="001B3219" w:rsidP="0075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BB">
              <w:rPr>
                <w:rFonts w:ascii="Times New Roman" w:eastAsia="Times New Roman" w:hAnsi="Times New Roman" w:cs="Times New Roman"/>
                <w:sz w:val="24"/>
                <w:szCs w:val="24"/>
              </w:rPr>
              <w:t>Title of Paper (in capital letters)</w:t>
            </w:r>
            <w:r w:rsidR="005E7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 exceeding 21 words</w:t>
            </w:r>
          </w:p>
        </w:tc>
        <w:tc>
          <w:tcPr>
            <w:tcW w:w="5215" w:type="dxa"/>
            <w:vMerge w:val="restart"/>
          </w:tcPr>
          <w:p w14:paraId="6F4B348F" w14:textId="0AB6D5CD" w:rsidR="00454C10" w:rsidRPr="00454C10" w:rsidRDefault="00454C10" w:rsidP="0097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4C10">
              <w:rPr>
                <w:rFonts w:ascii="Times New Roman" w:eastAsia="Times New Roman" w:hAnsi="Times New Roman" w:cs="Times New Roman"/>
                <w:b/>
              </w:rPr>
              <w:t>COMPONENT BASED SOFTWARE ENGINEERING:</w:t>
            </w:r>
          </w:p>
          <w:p w14:paraId="119997C3" w14:textId="3A3D283F" w:rsidR="001B3219" w:rsidRDefault="00454C10" w:rsidP="0097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4C10">
              <w:rPr>
                <w:rFonts w:ascii="Times New Roman" w:eastAsia="Times New Roman" w:hAnsi="Times New Roman" w:cs="Times New Roman"/>
                <w:b/>
              </w:rPr>
              <w:t>A DEVELOPMENT FOR REUSE APPROACH</w:t>
            </w:r>
          </w:p>
          <w:p w14:paraId="399B6598" w14:textId="77777777" w:rsidR="00454C10" w:rsidRPr="00454C10" w:rsidRDefault="00454C10" w:rsidP="0097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C5FDDCB" w14:textId="77777777" w:rsidR="001B3219" w:rsidRPr="007564BB" w:rsidRDefault="001B3219" w:rsidP="0097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Chimenka</w:t>
            </w:r>
            <w:proofErr w:type="spellEnd"/>
            <w:r w:rsidRPr="00756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6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Haruna</w:t>
            </w:r>
            <w:proofErr w:type="spellEnd"/>
            <w:r w:rsidRPr="00756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6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Majekodumi</w:t>
            </w:r>
            <w:proofErr w:type="spellEnd"/>
            <w:r w:rsidRPr="00756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PhD</w:t>
            </w:r>
          </w:p>
          <w:p w14:paraId="14CC994E" w14:textId="77777777" w:rsidR="001B3219" w:rsidRPr="007564BB" w:rsidRDefault="001B3219" w:rsidP="0097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64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harunacm@gmail.com</w:t>
            </w:r>
          </w:p>
          <w:p w14:paraId="0821EFAD" w14:textId="271F8158" w:rsidR="001B3219" w:rsidRPr="007564BB" w:rsidRDefault="001B3219" w:rsidP="0097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Department of </w:t>
            </w:r>
            <w:r w:rsidR="00454C10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Science</w:t>
            </w:r>
          </w:p>
          <w:p w14:paraId="18F46504" w14:textId="72A70A34" w:rsidR="001B3219" w:rsidRPr="007564BB" w:rsidRDefault="007B386A" w:rsidP="0097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Ilorin,</w:t>
            </w:r>
          </w:p>
          <w:p w14:paraId="72D40186" w14:textId="41976B4C" w:rsidR="001B3219" w:rsidRPr="007564BB" w:rsidRDefault="007B386A" w:rsidP="0097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Ilorin,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State</w:t>
            </w:r>
            <w:r w:rsidRPr="007564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B3219" w:rsidRPr="00756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Nigeria</w:t>
            </w:r>
          </w:p>
          <w:p w14:paraId="4A4B5EED" w14:textId="77777777" w:rsidR="001B3219" w:rsidRPr="007564BB" w:rsidRDefault="001B3219" w:rsidP="0097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BB">
              <w:rPr>
                <w:rFonts w:ascii="Times New Roman" w:eastAsia="Times New Roman" w:hAnsi="Times New Roman" w:cs="Times New Roman"/>
                <w:sz w:val="24"/>
                <w:szCs w:val="24"/>
              </w:rPr>
              <w:t>+234-703-966-7135</w:t>
            </w:r>
          </w:p>
        </w:tc>
      </w:tr>
      <w:tr w:rsidR="001B3219" w:rsidRPr="007564BB" w14:paraId="79A1FE41" w14:textId="77777777" w:rsidTr="00976DF2">
        <w:tc>
          <w:tcPr>
            <w:tcW w:w="4361" w:type="dxa"/>
          </w:tcPr>
          <w:p w14:paraId="4431EAB9" w14:textId="27AEE903" w:rsidR="001B3219" w:rsidRPr="007564BB" w:rsidRDefault="001B3219" w:rsidP="0075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BB">
              <w:rPr>
                <w:rFonts w:ascii="Times New Roman" w:eastAsia="Times New Roman" w:hAnsi="Times New Roman" w:cs="Times New Roman"/>
                <w:sz w:val="24"/>
                <w:szCs w:val="24"/>
              </w:rPr>
              <w:t>Full Name of Author</w:t>
            </w:r>
            <w:r w:rsidR="005E7A6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215" w:type="dxa"/>
            <w:vMerge/>
          </w:tcPr>
          <w:p w14:paraId="4A06957F" w14:textId="77777777" w:rsidR="001B3219" w:rsidRPr="007564BB" w:rsidRDefault="001B3219" w:rsidP="0075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219" w:rsidRPr="007564BB" w14:paraId="24F3BD95" w14:textId="77777777" w:rsidTr="00976DF2">
        <w:tc>
          <w:tcPr>
            <w:tcW w:w="4361" w:type="dxa"/>
          </w:tcPr>
          <w:p w14:paraId="56A3EAA3" w14:textId="7C2DE497" w:rsidR="001B3219" w:rsidRPr="007564BB" w:rsidRDefault="001B3219" w:rsidP="0075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BB">
              <w:rPr>
                <w:rFonts w:ascii="Times New Roman" w:eastAsia="Times New Roman" w:hAnsi="Times New Roman" w:cs="Times New Roman"/>
                <w:sz w:val="24"/>
                <w:szCs w:val="24"/>
              </w:rPr>
              <w:t>Highest Academic Degree of Author</w:t>
            </w:r>
            <w:r w:rsidR="005E7A6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215" w:type="dxa"/>
            <w:vMerge/>
          </w:tcPr>
          <w:p w14:paraId="696D6620" w14:textId="77777777" w:rsidR="001B3219" w:rsidRPr="007564BB" w:rsidRDefault="001B3219" w:rsidP="0075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219" w:rsidRPr="007564BB" w14:paraId="2F78004D" w14:textId="77777777" w:rsidTr="00976DF2">
        <w:tc>
          <w:tcPr>
            <w:tcW w:w="4361" w:type="dxa"/>
          </w:tcPr>
          <w:p w14:paraId="35BCBC72" w14:textId="7C026142" w:rsidR="001B3219" w:rsidRPr="007564BB" w:rsidRDefault="001B3219" w:rsidP="0075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BB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r w:rsidR="005E7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Address </w:t>
            </w:r>
            <w:r w:rsidRPr="00756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r w:rsidR="005E7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Corresponding </w:t>
            </w:r>
            <w:r w:rsidRPr="007564BB">
              <w:rPr>
                <w:rFonts w:ascii="Times New Roman" w:eastAsia="Times New Roman" w:hAnsi="Times New Roman" w:cs="Times New Roman"/>
                <w:sz w:val="24"/>
                <w:szCs w:val="24"/>
              </w:rPr>
              <w:t>Author</w:t>
            </w:r>
          </w:p>
        </w:tc>
        <w:tc>
          <w:tcPr>
            <w:tcW w:w="5215" w:type="dxa"/>
            <w:vMerge/>
          </w:tcPr>
          <w:p w14:paraId="2496278D" w14:textId="77777777" w:rsidR="001B3219" w:rsidRPr="007564BB" w:rsidRDefault="001B3219" w:rsidP="0075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219" w:rsidRPr="007564BB" w14:paraId="423493B8" w14:textId="77777777" w:rsidTr="00976DF2">
        <w:tc>
          <w:tcPr>
            <w:tcW w:w="4361" w:type="dxa"/>
          </w:tcPr>
          <w:p w14:paraId="29B046AB" w14:textId="6717D452" w:rsidR="001B3219" w:rsidRPr="007564BB" w:rsidRDefault="001B3219" w:rsidP="0075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BB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Institutional Affiliation of Author</w:t>
            </w:r>
            <w:r w:rsidR="005E7A6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56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(with </w:t>
            </w:r>
            <w:r w:rsidRPr="00756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Postal Address)</w:t>
            </w:r>
          </w:p>
        </w:tc>
        <w:tc>
          <w:tcPr>
            <w:tcW w:w="5215" w:type="dxa"/>
            <w:vMerge/>
          </w:tcPr>
          <w:p w14:paraId="6A93C68A" w14:textId="77777777" w:rsidR="001B3219" w:rsidRPr="007564BB" w:rsidRDefault="001B3219" w:rsidP="0075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219" w:rsidRPr="007564BB" w14:paraId="22F1721D" w14:textId="77777777" w:rsidTr="00976DF2">
        <w:tc>
          <w:tcPr>
            <w:tcW w:w="4361" w:type="dxa"/>
          </w:tcPr>
          <w:p w14:paraId="7613CFC9" w14:textId="3D1580E2" w:rsidR="001B3219" w:rsidRPr="007564BB" w:rsidRDefault="001B3219" w:rsidP="0075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Phone Number of </w:t>
            </w:r>
            <w:r w:rsidR="005E7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Corresponding </w:t>
            </w:r>
            <w:r w:rsidRPr="007564BB">
              <w:rPr>
                <w:rFonts w:ascii="Times New Roman" w:eastAsia="Times New Roman" w:hAnsi="Times New Roman" w:cs="Times New Roman"/>
                <w:sz w:val="24"/>
                <w:szCs w:val="24"/>
              </w:rPr>
              <w:t>Author</w:t>
            </w:r>
          </w:p>
        </w:tc>
        <w:tc>
          <w:tcPr>
            <w:tcW w:w="5215" w:type="dxa"/>
            <w:vMerge/>
          </w:tcPr>
          <w:p w14:paraId="711738F8" w14:textId="77777777" w:rsidR="001B3219" w:rsidRPr="007564BB" w:rsidRDefault="001B3219" w:rsidP="0075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B38B4B" w14:textId="77777777" w:rsidR="001B3219" w:rsidRPr="007564BB" w:rsidRDefault="001B3219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F37E09" w14:textId="09BDA583" w:rsidR="001B3219" w:rsidRPr="007564BB" w:rsidRDefault="001B3219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The full paper should begin on the second page, with the title </w:t>
      </w:r>
      <w:r w:rsidR="005E7A64">
        <w:rPr>
          <w:rFonts w:ascii="Times New Roman" w:eastAsia="Times New Roman" w:hAnsi="Times New Roman" w:cs="Times New Roman"/>
          <w:sz w:val="24"/>
          <w:szCs w:val="24"/>
        </w:rPr>
        <w:t xml:space="preserve">of paper 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repeated. </w:t>
      </w:r>
    </w:p>
    <w:p w14:paraId="7C2B256E" w14:textId="1E47E081" w:rsidR="00CA1957" w:rsidRPr="007564BB" w:rsidRDefault="00CA1957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4CAC05" w14:textId="01B665E7" w:rsidR="00976DF2" w:rsidRDefault="00976DF2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Manuscript Assessment fee of </w:t>
      </w:r>
      <w:r w:rsidRPr="002F3217"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 w:rsidR="006C71D5">
        <w:rPr>
          <w:rFonts w:ascii="Times New Roman" w:eastAsia="Times New Roman" w:hAnsi="Times New Roman" w:cs="Times New Roman"/>
          <w:sz w:val="24"/>
          <w:szCs w:val="24"/>
        </w:rPr>
        <w:t>10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,000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payable upon submission of </w:t>
      </w:r>
      <w:r w:rsidRPr="00962C46">
        <w:rPr>
          <w:rFonts w:ascii="Times New Roman" w:eastAsia="Times New Roman" w:hAnsi="Times New Roman" w:cs="Times New Roman"/>
          <w:sz w:val="24"/>
          <w:szCs w:val="24"/>
        </w:rPr>
        <w:t xml:space="preserve">manuscript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while </w:t>
      </w:r>
      <w:r w:rsidRPr="002F3217"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20,000 p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ublication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only payable after the manuscript has been accepted for publication</w:t>
      </w:r>
      <w:r w:rsidR="00DA30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A3076" w:rsidRPr="00DA3076">
        <w:rPr>
          <w:rFonts w:ascii="Times New Roman" w:hAnsi="Times New Roman"/>
          <w:b/>
          <w:i/>
        </w:rPr>
        <w:t xml:space="preserve">For articles in excess of </w:t>
      </w:r>
      <w:r w:rsidR="006C71D5">
        <w:rPr>
          <w:rFonts w:ascii="Times New Roman" w:hAnsi="Times New Roman"/>
          <w:b/>
          <w:i/>
        </w:rPr>
        <w:t>15</w:t>
      </w:r>
      <w:r w:rsidR="00DA3076" w:rsidRPr="00DA3076">
        <w:rPr>
          <w:rFonts w:ascii="Times New Roman" w:hAnsi="Times New Roman"/>
          <w:b/>
          <w:i/>
        </w:rPr>
        <w:t xml:space="preserve"> pages, a mandatory page charge of </w:t>
      </w:r>
      <w:r w:rsidR="00DA3076" w:rsidRPr="00DA3076">
        <w:rPr>
          <w:rFonts w:ascii="Times New Roman" w:eastAsia="Times New Roman" w:hAnsi="Times New Roman"/>
          <w:b/>
          <w:i/>
          <w:strike/>
        </w:rPr>
        <w:t>N</w:t>
      </w:r>
      <w:r w:rsidR="00DA3076" w:rsidRPr="00DA3076">
        <w:rPr>
          <w:rFonts w:ascii="Times New Roman" w:eastAsia="Times New Roman" w:hAnsi="Times New Roman"/>
          <w:b/>
          <w:i/>
        </w:rPr>
        <w:t xml:space="preserve"> 1,000</w:t>
      </w:r>
      <w:r w:rsidR="00DA3076" w:rsidRPr="00DA3076">
        <w:rPr>
          <w:rFonts w:ascii="Times New Roman" w:hAnsi="Times New Roman"/>
          <w:b/>
          <w:i/>
        </w:rPr>
        <w:t xml:space="preserve"> per extra page will be required beyond </w:t>
      </w:r>
      <w:r w:rsidR="006C71D5">
        <w:rPr>
          <w:rFonts w:ascii="Times New Roman" w:hAnsi="Times New Roman"/>
          <w:b/>
          <w:i/>
        </w:rPr>
        <w:t>15</w:t>
      </w:r>
      <w:r w:rsidR="00DA3076" w:rsidRPr="00DA3076">
        <w:rPr>
          <w:rFonts w:ascii="Times New Roman" w:hAnsi="Times New Roman"/>
          <w:b/>
          <w:i/>
        </w:rPr>
        <w:t xml:space="preserve"> pages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All payments should be made to </w:t>
      </w:r>
      <w:r w:rsidRPr="00962C46">
        <w:rPr>
          <w:rFonts w:ascii="Times New Roman" w:hAnsi="Times New Roman" w:cs="Times New Roman"/>
          <w:sz w:val="24"/>
          <w:szCs w:val="24"/>
        </w:rPr>
        <w:t>Bab</w:t>
      </w:r>
      <w:r w:rsidRPr="00386F23">
        <w:rPr>
          <w:rFonts w:ascii="Times New Roman" w:hAnsi="Times New Roman" w:cs="Times New Roman"/>
          <w:sz w:val="24"/>
          <w:szCs w:val="24"/>
        </w:rPr>
        <w:t xml:space="preserve">cock University College of Postgraduate Studies </w:t>
      </w:r>
      <w:r w:rsidR="00386F23" w:rsidRPr="00386F23">
        <w:rPr>
          <w:rFonts w:ascii="Times New Roman" w:hAnsi="Times New Roman" w:cs="Times New Roman"/>
          <w:sz w:val="24"/>
          <w:szCs w:val="24"/>
        </w:rPr>
        <w:t>(BUCPGS Current Trend Publications)</w:t>
      </w:r>
      <w:r w:rsidR="00386F23">
        <w:t xml:space="preserve"> </w:t>
      </w:r>
      <w:r w:rsidRPr="002F3217">
        <w:rPr>
          <w:rFonts w:ascii="Times New Roman" w:eastAsia="Times New Roman" w:hAnsi="Times New Roman" w:cs="Times New Roman"/>
          <w:sz w:val="24"/>
          <w:szCs w:val="24"/>
        </w:rPr>
        <w:t xml:space="preserve">account No. </w:t>
      </w:r>
      <w:r w:rsidR="00386F23" w:rsidRPr="00386F23">
        <w:rPr>
          <w:rFonts w:ascii="Times New Roman" w:hAnsi="Times New Roman" w:cs="Times New Roman"/>
          <w:b/>
          <w:sz w:val="24"/>
          <w:szCs w:val="24"/>
        </w:rPr>
        <w:t>2020100141</w:t>
      </w:r>
      <w:r w:rsidR="00386F23">
        <w:t xml:space="preserve"> </w:t>
      </w:r>
      <w:r w:rsidRPr="002F3217">
        <w:rPr>
          <w:rFonts w:ascii="Times New Roman" w:eastAsia="Times New Roman" w:hAnsi="Times New Roman" w:cs="Times New Roman"/>
          <w:sz w:val="24"/>
          <w:szCs w:val="24"/>
        </w:rPr>
        <w:t>with Babcock University Microfinance Bank Limited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33A3DA" w14:textId="77777777" w:rsidR="00DF1933" w:rsidRDefault="00DF1933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21C4CD" w14:textId="5D87C7CF" w:rsidR="00DF1933" w:rsidRPr="007564BB" w:rsidRDefault="00DF1933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further information, please contact:</w:t>
      </w:r>
    </w:p>
    <w:p w14:paraId="6E18A36C" w14:textId="77777777" w:rsidR="004472C9" w:rsidRPr="007564BB" w:rsidRDefault="004472C9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FCC734" w14:textId="40E6B774" w:rsidR="004472C9" w:rsidRPr="007564BB" w:rsidRDefault="004472C9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64BB">
        <w:rPr>
          <w:rFonts w:ascii="Times New Roman" w:eastAsia="Times New Roman" w:hAnsi="Times New Roman" w:cs="Times New Roman"/>
          <w:b/>
          <w:bCs/>
          <w:sz w:val="24"/>
          <w:szCs w:val="24"/>
        </w:rPr>
        <w:t>Lead Editor</w:t>
      </w:r>
    </w:p>
    <w:p w14:paraId="2E9007CB" w14:textId="48F1F86C" w:rsidR="004472C9" w:rsidRPr="00454C10" w:rsidRDefault="00454C10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C10">
        <w:rPr>
          <w:rFonts w:ascii="Times New Roman" w:hAnsi="Times New Roman" w:cs="Times New Roman"/>
          <w:b/>
        </w:rPr>
        <w:t>CURRENT TRENDS IN INFORMATION COMMUNICATION TECHNOLOGY RESEARCH</w:t>
      </w:r>
      <w:r w:rsidRPr="00454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2BEC836" w14:textId="345DD1CB" w:rsidR="004472C9" w:rsidRPr="007C4025" w:rsidRDefault="004472C9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4025">
        <w:rPr>
          <w:rFonts w:ascii="Times New Roman" w:eastAsia="Times New Roman" w:hAnsi="Times New Roman" w:cs="Times New Roman"/>
          <w:bCs/>
          <w:sz w:val="24"/>
          <w:szCs w:val="24"/>
        </w:rPr>
        <w:t>College of Postgraduate Studies</w:t>
      </w:r>
    </w:p>
    <w:p w14:paraId="0E462567" w14:textId="1B7067C9" w:rsidR="004472C9" w:rsidRPr="007C4025" w:rsidRDefault="004472C9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4025">
        <w:rPr>
          <w:rFonts w:ascii="Times New Roman" w:eastAsia="Times New Roman" w:hAnsi="Times New Roman" w:cs="Times New Roman"/>
          <w:bCs/>
          <w:sz w:val="24"/>
          <w:szCs w:val="24"/>
        </w:rPr>
        <w:t>Babcock University</w:t>
      </w:r>
    </w:p>
    <w:p w14:paraId="424A41C5" w14:textId="0CE31861" w:rsidR="004472C9" w:rsidRPr="007C4025" w:rsidRDefault="004472C9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4025">
        <w:rPr>
          <w:rFonts w:ascii="Times New Roman" w:eastAsia="Times New Roman" w:hAnsi="Times New Roman" w:cs="Times New Roman"/>
          <w:bCs/>
          <w:sz w:val="24"/>
          <w:szCs w:val="24"/>
        </w:rPr>
        <w:t>PMB 21244</w:t>
      </w:r>
    </w:p>
    <w:p w14:paraId="7F2B0B6A" w14:textId="668C1327" w:rsidR="004472C9" w:rsidRPr="007C4025" w:rsidRDefault="004472C9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4025">
        <w:rPr>
          <w:rFonts w:ascii="Times New Roman" w:eastAsia="Times New Roman" w:hAnsi="Times New Roman" w:cs="Times New Roman"/>
          <w:bCs/>
          <w:sz w:val="24"/>
          <w:szCs w:val="24"/>
        </w:rPr>
        <w:t>Ikeja, Lagos</w:t>
      </w:r>
    </w:p>
    <w:p w14:paraId="26C7BD80" w14:textId="2F4B4145" w:rsidR="004472C9" w:rsidRPr="007C4025" w:rsidRDefault="00D72BE6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4025">
        <w:rPr>
          <w:rFonts w:ascii="Times New Roman" w:eastAsia="Times New Roman" w:hAnsi="Times New Roman" w:cs="Times New Roman"/>
          <w:bCs/>
          <w:sz w:val="24"/>
          <w:szCs w:val="24"/>
        </w:rPr>
        <w:t>Tel: +234 803 337 8761</w:t>
      </w:r>
    </w:p>
    <w:p w14:paraId="467C6BEF" w14:textId="223E608C" w:rsidR="00CA1957" w:rsidRPr="007C4025" w:rsidRDefault="004472C9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7C4025">
        <w:rPr>
          <w:rFonts w:ascii="Times New Roman" w:eastAsia="Times New Roman" w:hAnsi="Times New Roman" w:cs="Times New Roman"/>
          <w:bCs/>
          <w:sz w:val="24"/>
          <w:szCs w:val="24"/>
        </w:rPr>
        <w:t>Email:</w:t>
      </w:r>
      <w:r w:rsidRPr="007564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4025" w:rsidRPr="007C4025">
        <w:rPr>
          <w:rFonts w:ascii="Times New Roman" w:hAnsi="Times New Roman" w:cs="Times New Roman"/>
          <w:color w:val="002060"/>
          <w:sz w:val="24"/>
          <w:szCs w:val="24"/>
          <w:u w:val="single"/>
        </w:rPr>
        <w:t>ictresearch.cpgs@babcock.edu.ng</w:t>
      </w:r>
    </w:p>
    <w:p w14:paraId="29B4C586" w14:textId="77777777" w:rsidR="00CA1957" w:rsidRPr="007564BB" w:rsidRDefault="00CA1957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585AD5" w14:textId="77777777" w:rsidR="00DE5DE7" w:rsidRPr="007564BB" w:rsidRDefault="00DE5DE7" w:rsidP="007564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5DE7" w:rsidRPr="007564BB" w:rsidSect="007238A7">
      <w:footerReference w:type="default" r:id="rId8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7CEBE" w14:textId="77777777" w:rsidR="00995099" w:rsidRDefault="00995099" w:rsidP="009811C0">
      <w:pPr>
        <w:spacing w:after="0" w:line="240" w:lineRule="auto"/>
      </w:pPr>
      <w:r>
        <w:separator/>
      </w:r>
    </w:p>
  </w:endnote>
  <w:endnote w:type="continuationSeparator" w:id="0">
    <w:p w14:paraId="3428D020" w14:textId="77777777" w:rsidR="00995099" w:rsidRDefault="00995099" w:rsidP="0098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511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0BE40" w14:textId="66AE87F9" w:rsidR="009811C0" w:rsidRDefault="0016156F">
        <w:pPr>
          <w:pStyle w:val="Footer"/>
          <w:jc w:val="center"/>
        </w:pPr>
        <w:r>
          <w:rPr>
            <w:noProof/>
          </w:rPr>
          <w:t>1</w:t>
        </w:r>
      </w:p>
    </w:sdtContent>
  </w:sdt>
  <w:p w14:paraId="20EF7152" w14:textId="77777777" w:rsidR="009811C0" w:rsidRDefault="009811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9AEC8" w14:textId="77777777" w:rsidR="00995099" w:rsidRDefault="00995099" w:rsidP="009811C0">
      <w:pPr>
        <w:spacing w:after="0" w:line="240" w:lineRule="auto"/>
      </w:pPr>
      <w:r>
        <w:separator/>
      </w:r>
    </w:p>
  </w:footnote>
  <w:footnote w:type="continuationSeparator" w:id="0">
    <w:p w14:paraId="31ABA2C6" w14:textId="77777777" w:rsidR="00995099" w:rsidRDefault="00995099" w:rsidP="00981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4C0"/>
    <w:multiLevelType w:val="hybridMultilevel"/>
    <w:tmpl w:val="1B864616"/>
    <w:lvl w:ilvl="0" w:tplc="648489C0">
      <w:start w:val="8"/>
      <w:numFmt w:val="bullet"/>
      <w:lvlText w:val=""/>
      <w:lvlJc w:val="left"/>
      <w:pPr>
        <w:ind w:left="108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>
    <w:nsid w:val="2524030C"/>
    <w:multiLevelType w:val="hybridMultilevel"/>
    <w:tmpl w:val="6BAE61C2"/>
    <w:lvl w:ilvl="0" w:tplc="39E43ED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702247B"/>
    <w:multiLevelType w:val="hybridMultilevel"/>
    <w:tmpl w:val="7A92938A"/>
    <w:lvl w:ilvl="0" w:tplc="BC3A9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6383B"/>
    <w:multiLevelType w:val="hybridMultilevel"/>
    <w:tmpl w:val="B42C855A"/>
    <w:lvl w:ilvl="0" w:tplc="870083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353FE"/>
    <w:multiLevelType w:val="hybridMultilevel"/>
    <w:tmpl w:val="2228B53A"/>
    <w:lvl w:ilvl="0" w:tplc="9F342E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C3D4D"/>
    <w:multiLevelType w:val="hybridMultilevel"/>
    <w:tmpl w:val="2F08CF84"/>
    <w:lvl w:ilvl="0" w:tplc="FE9C354C">
      <w:start w:val="1"/>
      <w:numFmt w:val="lowerLetter"/>
      <w:lvlText w:val="%1."/>
      <w:lvlJc w:val="left"/>
      <w:pPr>
        <w:ind w:left="727" w:hanging="5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2A"/>
    <w:rsid w:val="00000091"/>
    <w:rsid w:val="00002C15"/>
    <w:rsid w:val="00031123"/>
    <w:rsid w:val="0007732D"/>
    <w:rsid w:val="0007779F"/>
    <w:rsid w:val="00080E2C"/>
    <w:rsid w:val="00081473"/>
    <w:rsid w:val="00084BFE"/>
    <w:rsid w:val="00085D6A"/>
    <w:rsid w:val="0009175C"/>
    <w:rsid w:val="00096077"/>
    <w:rsid w:val="000A0817"/>
    <w:rsid w:val="000C5AD9"/>
    <w:rsid w:val="000D0465"/>
    <w:rsid w:val="000E3E4E"/>
    <w:rsid w:val="000F0DA8"/>
    <w:rsid w:val="000F3A36"/>
    <w:rsid w:val="000F727A"/>
    <w:rsid w:val="00100E6F"/>
    <w:rsid w:val="00120B6F"/>
    <w:rsid w:val="0012635B"/>
    <w:rsid w:val="0012733C"/>
    <w:rsid w:val="00143A9D"/>
    <w:rsid w:val="001456BF"/>
    <w:rsid w:val="0016156F"/>
    <w:rsid w:val="00161C55"/>
    <w:rsid w:val="00162B16"/>
    <w:rsid w:val="00184111"/>
    <w:rsid w:val="001B0FFD"/>
    <w:rsid w:val="001B3219"/>
    <w:rsid w:val="001B78A1"/>
    <w:rsid w:val="001D4496"/>
    <w:rsid w:val="001E2EA4"/>
    <w:rsid w:val="002042ED"/>
    <w:rsid w:val="002118BD"/>
    <w:rsid w:val="0023688A"/>
    <w:rsid w:val="002478F8"/>
    <w:rsid w:val="00250808"/>
    <w:rsid w:val="00250AF4"/>
    <w:rsid w:val="00250CDA"/>
    <w:rsid w:val="002639D9"/>
    <w:rsid w:val="0029161A"/>
    <w:rsid w:val="002A5C66"/>
    <w:rsid w:val="002A5CD0"/>
    <w:rsid w:val="002A630A"/>
    <w:rsid w:val="002B5750"/>
    <w:rsid w:val="002C3641"/>
    <w:rsid w:val="002D00E1"/>
    <w:rsid w:val="002D31D9"/>
    <w:rsid w:val="00303984"/>
    <w:rsid w:val="003042AD"/>
    <w:rsid w:val="003045D2"/>
    <w:rsid w:val="00317BC9"/>
    <w:rsid w:val="0033255B"/>
    <w:rsid w:val="00345E9A"/>
    <w:rsid w:val="003558DE"/>
    <w:rsid w:val="00356F8E"/>
    <w:rsid w:val="003758C2"/>
    <w:rsid w:val="00382E10"/>
    <w:rsid w:val="00384CAA"/>
    <w:rsid w:val="00386F23"/>
    <w:rsid w:val="003A23A3"/>
    <w:rsid w:val="003B1D19"/>
    <w:rsid w:val="003D7C94"/>
    <w:rsid w:val="004002D6"/>
    <w:rsid w:val="00401DEA"/>
    <w:rsid w:val="004472C9"/>
    <w:rsid w:val="00450722"/>
    <w:rsid w:val="00453682"/>
    <w:rsid w:val="00454C10"/>
    <w:rsid w:val="004650AF"/>
    <w:rsid w:val="004866C7"/>
    <w:rsid w:val="004946B7"/>
    <w:rsid w:val="004B4145"/>
    <w:rsid w:val="004B497B"/>
    <w:rsid w:val="004E0F67"/>
    <w:rsid w:val="004E7C84"/>
    <w:rsid w:val="004F54E0"/>
    <w:rsid w:val="00536023"/>
    <w:rsid w:val="0054230C"/>
    <w:rsid w:val="00543D1D"/>
    <w:rsid w:val="00544B14"/>
    <w:rsid w:val="00545A3F"/>
    <w:rsid w:val="00556835"/>
    <w:rsid w:val="00557686"/>
    <w:rsid w:val="0057235F"/>
    <w:rsid w:val="0058463B"/>
    <w:rsid w:val="005A2108"/>
    <w:rsid w:val="005A585F"/>
    <w:rsid w:val="005C11B9"/>
    <w:rsid w:val="005C6D71"/>
    <w:rsid w:val="005D03B8"/>
    <w:rsid w:val="005D1AF5"/>
    <w:rsid w:val="005D6781"/>
    <w:rsid w:val="005D7208"/>
    <w:rsid w:val="005E1F8E"/>
    <w:rsid w:val="005E4B16"/>
    <w:rsid w:val="005E7A64"/>
    <w:rsid w:val="00617544"/>
    <w:rsid w:val="00640C25"/>
    <w:rsid w:val="00644894"/>
    <w:rsid w:val="00662289"/>
    <w:rsid w:val="006716BB"/>
    <w:rsid w:val="006C71D5"/>
    <w:rsid w:val="006E0972"/>
    <w:rsid w:val="006E5C1B"/>
    <w:rsid w:val="006F501D"/>
    <w:rsid w:val="006F6260"/>
    <w:rsid w:val="0071102D"/>
    <w:rsid w:val="00720D0C"/>
    <w:rsid w:val="00722A2A"/>
    <w:rsid w:val="007238A7"/>
    <w:rsid w:val="007375F7"/>
    <w:rsid w:val="007564BB"/>
    <w:rsid w:val="007610C3"/>
    <w:rsid w:val="007753AE"/>
    <w:rsid w:val="0079330B"/>
    <w:rsid w:val="00796D88"/>
    <w:rsid w:val="00797AF6"/>
    <w:rsid w:val="007A4850"/>
    <w:rsid w:val="007B2809"/>
    <w:rsid w:val="007B386A"/>
    <w:rsid w:val="007C3103"/>
    <w:rsid w:val="007C4025"/>
    <w:rsid w:val="007C717E"/>
    <w:rsid w:val="007E64CE"/>
    <w:rsid w:val="007F6BE9"/>
    <w:rsid w:val="00802798"/>
    <w:rsid w:val="00821ED3"/>
    <w:rsid w:val="008417E1"/>
    <w:rsid w:val="00843E2E"/>
    <w:rsid w:val="008727BA"/>
    <w:rsid w:val="0087346F"/>
    <w:rsid w:val="00876FEE"/>
    <w:rsid w:val="00877D96"/>
    <w:rsid w:val="008848A9"/>
    <w:rsid w:val="0089332A"/>
    <w:rsid w:val="008A72B2"/>
    <w:rsid w:val="008B520B"/>
    <w:rsid w:val="008B7731"/>
    <w:rsid w:val="008C10A4"/>
    <w:rsid w:val="008C63D3"/>
    <w:rsid w:val="008D050F"/>
    <w:rsid w:val="008E596A"/>
    <w:rsid w:val="008F52C8"/>
    <w:rsid w:val="008F5CA4"/>
    <w:rsid w:val="00907EA2"/>
    <w:rsid w:val="009506D1"/>
    <w:rsid w:val="0095219A"/>
    <w:rsid w:val="009618D3"/>
    <w:rsid w:val="00973047"/>
    <w:rsid w:val="00974F68"/>
    <w:rsid w:val="00976DF2"/>
    <w:rsid w:val="009811C0"/>
    <w:rsid w:val="009816BC"/>
    <w:rsid w:val="00991584"/>
    <w:rsid w:val="00995099"/>
    <w:rsid w:val="0099742E"/>
    <w:rsid w:val="009A052B"/>
    <w:rsid w:val="009B75AC"/>
    <w:rsid w:val="009C3416"/>
    <w:rsid w:val="009D0BA8"/>
    <w:rsid w:val="009E53FC"/>
    <w:rsid w:val="00A2262A"/>
    <w:rsid w:val="00A26414"/>
    <w:rsid w:val="00A3250A"/>
    <w:rsid w:val="00A344DF"/>
    <w:rsid w:val="00A359E4"/>
    <w:rsid w:val="00A40D5D"/>
    <w:rsid w:val="00A4178A"/>
    <w:rsid w:val="00A464C0"/>
    <w:rsid w:val="00A954D6"/>
    <w:rsid w:val="00AB51E9"/>
    <w:rsid w:val="00AC1655"/>
    <w:rsid w:val="00AD77B6"/>
    <w:rsid w:val="00AE382B"/>
    <w:rsid w:val="00B03AA4"/>
    <w:rsid w:val="00B0550B"/>
    <w:rsid w:val="00B106F7"/>
    <w:rsid w:val="00B3048F"/>
    <w:rsid w:val="00B55C86"/>
    <w:rsid w:val="00B81638"/>
    <w:rsid w:val="00BA4AC6"/>
    <w:rsid w:val="00BB2F3E"/>
    <w:rsid w:val="00BC04F7"/>
    <w:rsid w:val="00BC1793"/>
    <w:rsid w:val="00BC1BB5"/>
    <w:rsid w:val="00BC2ADC"/>
    <w:rsid w:val="00BC4476"/>
    <w:rsid w:val="00BF0628"/>
    <w:rsid w:val="00C0399F"/>
    <w:rsid w:val="00C13177"/>
    <w:rsid w:val="00C256D0"/>
    <w:rsid w:val="00C3508D"/>
    <w:rsid w:val="00C36B24"/>
    <w:rsid w:val="00C5575D"/>
    <w:rsid w:val="00C63741"/>
    <w:rsid w:val="00C65A16"/>
    <w:rsid w:val="00C66494"/>
    <w:rsid w:val="00C95D22"/>
    <w:rsid w:val="00CA1957"/>
    <w:rsid w:val="00CC29F1"/>
    <w:rsid w:val="00CC3447"/>
    <w:rsid w:val="00CC7C73"/>
    <w:rsid w:val="00CF692F"/>
    <w:rsid w:val="00D241D4"/>
    <w:rsid w:val="00D259C8"/>
    <w:rsid w:val="00D33FA1"/>
    <w:rsid w:val="00D50233"/>
    <w:rsid w:val="00D616FA"/>
    <w:rsid w:val="00D676A9"/>
    <w:rsid w:val="00D70B3A"/>
    <w:rsid w:val="00D72BE6"/>
    <w:rsid w:val="00D8148B"/>
    <w:rsid w:val="00D81CBC"/>
    <w:rsid w:val="00D835E9"/>
    <w:rsid w:val="00D84DF8"/>
    <w:rsid w:val="00D96BC7"/>
    <w:rsid w:val="00DA0657"/>
    <w:rsid w:val="00DA3076"/>
    <w:rsid w:val="00DC12E5"/>
    <w:rsid w:val="00DC72B4"/>
    <w:rsid w:val="00DD7B4C"/>
    <w:rsid w:val="00DE5DE7"/>
    <w:rsid w:val="00DF1933"/>
    <w:rsid w:val="00DF2308"/>
    <w:rsid w:val="00E178F0"/>
    <w:rsid w:val="00E22E30"/>
    <w:rsid w:val="00E24B97"/>
    <w:rsid w:val="00E2522F"/>
    <w:rsid w:val="00E337FE"/>
    <w:rsid w:val="00E441AD"/>
    <w:rsid w:val="00E513C9"/>
    <w:rsid w:val="00E61DA8"/>
    <w:rsid w:val="00E66F9F"/>
    <w:rsid w:val="00E706FA"/>
    <w:rsid w:val="00E72B3A"/>
    <w:rsid w:val="00E74EFD"/>
    <w:rsid w:val="00E826B8"/>
    <w:rsid w:val="00E95E20"/>
    <w:rsid w:val="00EA3A60"/>
    <w:rsid w:val="00ED6D9C"/>
    <w:rsid w:val="00EE3789"/>
    <w:rsid w:val="00F11F34"/>
    <w:rsid w:val="00F415D2"/>
    <w:rsid w:val="00F43851"/>
    <w:rsid w:val="00F445B3"/>
    <w:rsid w:val="00F5438D"/>
    <w:rsid w:val="00F9048F"/>
    <w:rsid w:val="00F92E0E"/>
    <w:rsid w:val="00FA3FC8"/>
    <w:rsid w:val="00FC76D1"/>
    <w:rsid w:val="00FD5F03"/>
    <w:rsid w:val="00FE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E0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1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1C0"/>
  </w:style>
  <w:style w:type="paragraph" w:styleId="Footer">
    <w:name w:val="footer"/>
    <w:basedOn w:val="Normal"/>
    <w:link w:val="FooterChar"/>
    <w:uiPriority w:val="99"/>
    <w:unhideWhenUsed/>
    <w:rsid w:val="00981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1C0"/>
  </w:style>
  <w:style w:type="paragraph" w:styleId="BalloonText">
    <w:name w:val="Balloon Text"/>
    <w:basedOn w:val="Normal"/>
    <w:link w:val="BalloonTextChar"/>
    <w:uiPriority w:val="99"/>
    <w:semiHidden/>
    <w:unhideWhenUsed/>
    <w:rsid w:val="0014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6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B321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19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0B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1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1C0"/>
  </w:style>
  <w:style w:type="paragraph" w:styleId="Footer">
    <w:name w:val="footer"/>
    <w:basedOn w:val="Normal"/>
    <w:link w:val="FooterChar"/>
    <w:uiPriority w:val="99"/>
    <w:unhideWhenUsed/>
    <w:rsid w:val="00981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1C0"/>
  </w:style>
  <w:style w:type="paragraph" w:styleId="BalloonText">
    <w:name w:val="Balloon Text"/>
    <w:basedOn w:val="Normal"/>
    <w:link w:val="BalloonTextChar"/>
    <w:uiPriority w:val="99"/>
    <w:semiHidden/>
    <w:unhideWhenUsed/>
    <w:rsid w:val="0014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6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B321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19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0B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Deputy Bursar</dc:creator>
  <cp:lastModifiedBy>HOD Software</cp:lastModifiedBy>
  <cp:revision>31</cp:revision>
  <cp:lastPrinted>2022-01-19T20:29:00Z</cp:lastPrinted>
  <dcterms:created xsi:type="dcterms:W3CDTF">2021-12-01T21:49:00Z</dcterms:created>
  <dcterms:modified xsi:type="dcterms:W3CDTF">2022-11-29T05:42:00Z</dcterms:modified>
</cp:coreProperties>
</file>